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A4" w:rsidRPr="008E68A4" w:rsidRDefault="008E68A4" w:rsidP="008E68A4">
      <w:pPr>
        <w:jc w:val="center"/>
        <w:rPr>
          <w:b/>
          <w:color w:val="4F6228" w:themeColor="accent3" w:themeShade="80"/>
          <w:sz w:val="32"/>
        </w:rPr>
      </w:pPr>
      <w:r w:rsidRPr="008E68A4">
        <w:rPr>
          <w:b/>
          <w:color w:val="4F6228" w:themeColor="accent3" w:themeShade="80"/>
          <w:sz w:val="32"/>
        </w:rPr>
        <w:t>#</w:t>
      </w:r>
      <w:proofErr w:type="spellStart"/>
      <w:r w:rsidRPr="008E68A4">
        <w:rPr>
          <w:b/>
          <w:color w:val="4F6228" w:themeColor="accent3" w:themeShade="80"/>
          <w:sz w:val="32"/>
        </w:rPr>
        <w:t>grünesBand</w:t>
      </w:r>
      <w:proofErr w:type="spellEnd"/>
    </w:p>
    <w:p w:rsidR="008E68A4" w:rsidRPr="00C4458A" w:rsidRDefault="008E68A4" w:rsidP="008E68A4">
      <w:pPr>
        <w:jc w:val="center"/>
        <w:rPr>
          <w:b/>
          <w:sz w:val="24"/>
        </w:rPr>
      </w:pPr>
      <w:r w:rsidRPr="00C4458A">
        <w:rPr>
          <w:b/>
          <w:sz w:val="24"/>
        </w:rPr>
        <w:t>Grünes Band -Stadt und Land - Hand in Hand.</w:t>
      </w:r>
    </w:p>
    <w:p w:rsidR="008E68A4" w:rsidRPr="00DA3C94" w:rsidRDefault="008E68A4" w:rsidP="008E68A4"/>
    <w:p w:rsidR="008E68A4" w:rsidRPr="00DA3C94" w:rsidRDefault="008E68A4" w:rsidP="008E68A4">
      <w:r w:rsidRPr="00DA3C94">
        <w:t>Tief erschreckt und voller Sorge blickt die deutsche Landwirtschaft auf einen aktuellen Gesetzentwurf, der es den Bauern verbieten will, ihr Land so zu bestellen, dass es eine gute Ernte trägt. Der Entwurf gibt vor, die Natur schützen zu wollen. Doch in Wirklichkeit schiebt er nur ein weiteres Mal den Bauern den schwarzen Peter zu.</w:t>
      </w:r>
    </w:p>
    <w:p w:rsidR="008E68A4" w:rsidRPr="00DA3C94" w:rsidRDefault="008E68A4" w:rsidP="008E68A4">
      <w:r w:rsidRPr="00DA3C94">
        <w:t xml:space="preserve">Der Unterschied: Dieses Mal wird für die kleinen und mittleren Bauern das letzte Mal sein. </w:t>
      </w:r>
    </w:p>
    <w:p w:rsidR="008E68A4" w:rsidRPr="00DA3C94" w:rsidRDefault="008E68A4" w:rsidP="008E68A4">
      <w:r w:rsidRPr="00DA3C94">
        <w:t xml:space="preserve">Wenn dieser Entwurf Gesetz wird, müssen sie aufgeben und eine jahrtausendealte Kultur wird verschwinden. Es wird noch Landwirtschaft geben. Aber eine die sich niemand wünscht. Und in wessen Hände das Land dann fällt, ist unkontrollierbar. </w:t>
      </w:r>
    </w:p>
    <w:p w:rsidR="008E68A4" w:rsidRDefault="008E68A4" w:rsidP="008E68A4">
      <w:r w:rsidRPr="00DA3C94">
        <w:t>Das müssen wir verhindern, und zwar wir alle miteinander!</w:t>
      </w:r>
    </w:p>
    <w:p w:rsidR="008E68A4" w:rsidRPr="00DA3C94" w:rsidRDefault="008E68A4" w:rsidP="008E68A4"/>
    <w:p w:rsidR="008E68A4" w:rsidRPr="00C4458A" w:rsidRDefault="008E68A4" w:rsidP="008E68A4">
      <w:pPr>
        <w:jc w:val="center"/>
        <w:rPr>
          <w:b/>
          <w:sz w:val="24"/>
        </w:rPr>
      </w:pPr>
      <w:r w:rsidRPr="00C4458A">
        <w:rPr>
          <w:b/>
          <w:sz w:val="24"/>
        </w:rPr>
        <w:t>Stadt und Land, Hand in Hand - dafür steht das grüne Band.</w:t>
      </w:r>
    </w:p>
    <w:p w:rsidR="008E68A4" w:rsidRPr="00DA3C94" w:rsidRDefault="008E68A4" w:rsidP="008E68A4"/>
    <w:p w:rsidR="008E68A4" w:rsidRPr="00DA3C94" w:rsidRDefault="008E68A4" w:rsidP="008E68A4">
      <w:pPr>
        <w:rPr>
          <w:i/>
        </w:rPr>
      </w:pPr>
      <w:r w:rsidRPr="00DA3C94">
        <w:t xml:space="preserve">Wollen Sie weiter in einem Land leben, das von regionalen Bauern bewirtschaftet und gepflegt wird? Wollen Sie, wie es immer war, mit Ihren Kindern durch eine schöne Vielfalt aus Feldern, Wiesen und Wäldern spazieren? Durch Dörfer voller Leben fahren und Brot, Wein, Milch und Wurst genießen, die aus Ihrer Heimat stammt? </w:t>
      </w:r>
    </w:p>
    <w:p w:rsidR="008E68A4" w:rsidRDefault="008E68A4" w:rsidP="008E68A4">
      <w:r w:rsidRPr="00DA3C94">
        <w:t>Dann nehmen Sie ein grünes Band und heften Sie es sich an die Kleidung. Binden es um Ihre Autoantenne. Schmücken Ihren Kinderwagen damit. Lassen es aus den Fenstern flattern. Bitten Sie Ihre Freunde, es Ihnen gleichzutun. Und lächeln Sie anderen zu, die auch ein grünes Band tragen.</w:t>
      </w:r>
    </w:p>
    <w:p w:rsidR="008E68A4" w:rsidRPr="00DA3C94" w:rsidRDefault="008E68A4" w:rsidP="008E68A4">
      <w:pPr>
        <w:rPr>
          <w:i/>
        </w:rPr>
      </w:pPr>
      <w:r w:rsidRPr="00DA3C94">
        <w:t xml:space="preserve">Zeigen Sie dem ganzen Land, seinen Wählern und seinen Politikern, dass es dieses schädliche Gesetz nicht geben darf. </w:t>
      </w:r>
    </w:p>
    <w:p w:rsidR="008E68A4" w:rsidRDefault="008E68A4" w:rsidP="00560F76">
      <w:r w:rsidRPr="00DA3C94">
        <w:t xml:space="preserve">Sie haben vielleicht von den grünen Kreuzen gehört, die von ein paar Bauern in ein paar Felder gesteckt wurden, als stillen Protest gegen den Gesetzentwurf. Diese grüngestrichenen Dachlatten haben abrupt eine Woge der Solidarität erzeugt. Nicht nur viele Bauern in ganz Deutschland haben sich angeschlossen, sondern auch andere Organisationen wie z.B. Genossenschaften. </w:t>
      </w:r>
      <w:r w:rsidR="00560F76">
        <w:t xml:space="preserve">Jeder kann an seinem Platz etwas tun, um die heimische Landwirtschaft zu fördern. Denken Sie daran, wenn Sie demnächst wieder Lebensmittel einkaufen. </w:t>
      </w:r>
      <w:bookmarkStart w:id="0" w:name="_GoBack"/>
      <w:bookmarkEnd w:id="0"/>
    </w:p>
    <w:p w:rsidR="00560F76" w:rsidRDefault="00560F76" w:rsidP="00560F76">
      <w:pPr>
        <w:rPr>
          <w:bCs/>
        </w:rPr>
      </w:pPr>
    </w:p>
    <w:p w:rsidR="008E68A4" w:rsidRPr="00DA3C94" w:rsidRDefault="008E68A4" w:rsidP="008E68A4">
      <w:pPr>
        <w:rPr>
          <w:bCs/>
        </w:rPr>
      </w:pPr>
      <w:r w:rsidRPr="00DA3C94">
        <w:rPr>
          <w:bCs/>
        </w:rPr>
        <w:t xml:space="preserve">Mit einem kleinen grünen Band bekommen wir eine faire Landwirtschaft </w:t>
      </w:r>
      <w:r w:rsidRPr="00C4458A">
        <w:rPr>
          <w:bCs/>
          <w:i/>
          <w:u w:val="single"/>
        </w:rPr>
        <w:t xml:space="preserve">und </w:t>
      </w:r>
      <w:r w:rsidRPr="00DA3C94">
        <w:rPr>
          <w:bCs/>
        </w:rPr>
        <w:t xml:space="preserve">einen gelingenden Umweltschutz. </w:t>
      </w:r>
    </w:p>
    <w:p w:rsidR="008E68A4" w:rsidRPr="00DA3C94" w:rsidRDefault="008E68A4" w:rsidP="008E68A4">
      <w:pPr>
        <w:rPr>
          <w:bCs/>
        </w:rPr>
      </w:pPr>
    </w:p>
    <w:p w:rsidR="001044BF" w:rsidRDefault="008E68A4" w:rsidP="008E68A4">
      <w:pPr>
        <w:jc w:val="center"/>
      </w:pPr>
      <w:r w:rsidRPr="00C4458A">
        <w:rPr>
          <w:b/>
          <w:sz w:val="24"/>
        </w:rPr>
        <w:t>Stadt und Land, Hand in Hand: Dafür steht das grüne Band.</w:t>
      </w:r>
    </w:p>
    <w:sectPr w:rsidR="001044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A4"/>
    <w:rsid w:val="001044BF"/>
    <w:rsid w:val="00560F76"/>
    <w:rsid w:val="008E6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68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68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68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6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2019-09-22T19:24:00Z</dcterms:created>
  <dcterms:modified xsi:type="dcterms:W3CDTF">2019-09-28T15:57:00Z</dcterms:modified>
</cp:coreProperties>
</file>